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w:t>
            </w:r>
            <w:r>
              <w:rPr>
                <w:rFonts w:eastAsia="黑体"/>
                <w:bCs/>
              </w:rPr>
              <w:t>1</w:t>
            </w:r>
            <w:r>
              <w:rPr>
                <w:rFonts w:hint="eastAsia" w:eastAsia="黑体"/>
                <w:bCs/>
                <w:lang w:val="en-US" w:eastAsia="zh-CN"/>
              </w:rPr>
              <w:t>5</w:t>
            </w:r>
            <w:r>
              <w:rPr>
                <w:rFonts w:hint="eastAsia" w:eastAsia="黑体"/>
                <w:bCs/>
              </w:rPr>
              <w:t>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w:t>
            </w:r>
            <w:r>
              <w:rPr>
                <w:rFonts w:hint="eastAsia" w:ascii="仿宋_GB2312"/>
                <w:spacing w:val="-8"/>
                <w:sz w:val="30"/>
                <w:szCs w:val="30"/>
                <w:lang w:val="en-US" w:eastAsia="zh-CN"/>
              </w:rPr>
              <w:t>6</w:t>
            </w:r>
            <w:r>
              <w:rPr>
                <w:rFonts w:hint="eastAsia" w:ascii="仿宋_GB2312"/>
                <w:spacing w:val="-8"/>
                <w:sz w:val="30"/>
                <w:szCs w:val="30"/>
              </w:rPr>
              <w:t>月</w:t>
            </w:r>
            <w:r>
              <w:rPr>
                <w:rFonts w:hint="eastAsia" w:ascii="仿宋_GB2312"/>
                <w:spacing w:val="-8"/>
                <w:sz w:val="30"/>
                <w:szCs w:val="30"/>
                <w:lang w:val="en-US" w:eastAsia="zh-CN"/>
              </w:rPr>
              <w:t>12</w:t>
            </w:r>
            <w:r>
              <w:rPr>
                <w:rFonts w:hint="eastAsia" w:ascii="仿宋_GB2312"/>
                <w:spacing w:val="-8"/>
                <w:sz w:val="30"/>
                <w:szCs w:val="30"/>
              </w:rPr>
              <w:t>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sz w:val="28"/>
          <w:szCs w:val="28"/>
          <w:lang w:val="en-US" w:eastAsia="zh-CN"/>
        </w:rPr>
        <w:t>6</w:t>
      </w:r>
      <w:r>
        <w:rPr>
          <w:rFonts w:hint="eastAsia" w:ascii="仿宋_GB2312" w:hAnsi="仿宋"/>
          <w:sz w:val="28"/>
          <w:szCs w:val="28"/>
        </w:rPr>
        <w:t>月</w:t>
      </w:r>
      <w:r>
        <w:rPr>
          <w:rFonts w:hint="eastAsia" w:ascii="仿宋_GB2312" w:hAnsi="仿宋"/>
          <w:sz w:val="28"/>
          <w:szCs w:val="28"/>
          <w:lang w:val="en-US" w:eastAsia="zh-CN"/>
        </w:rPr>
        <w:t>12</w:t>
      </w:r>
      <w:r>
        <w:rPr>
          <w:rFonts w:hint="eastAsia" w:ascii="仿宋_GB2312" w:hAnsi="仿宋"/>
          <w:sz w:val="28"/>
          <w:szCs w:val="28"/>
        </w:rPr>
        <w:t>日上午，物联网学院党委召开</w:t>
      </w:r>
      <w:bookmarkStart w:id="0" w:name="_GoBack"/>
      <w:r>
        <w:rPr>
          <w:rFonts w:hint="eastAsia" w:ascii="仿宋_GB2312" w:hAnsi="仿宋"/>
          <w:color w:val="auto"/>
          <w:sz w:val="28"/>
          <w:szCs w:val="28"/>
        </w:rPr>
        <w:t>了202</w:t>
      </w:r>
      <w:r>
        <w:rPr>
          <w:rFonts w:ascii="仿宋_GB2312" w:hAnsi="仿宋"/>
          <w:color w:val="auto"/>
          <w:sz w:val="28"/>
          <w:szCs w:val="28"/>
        </w:rPr>
        <w:t>3</w:t>
      </w:r>
      <w:r>
        <w:rPr>
          <w:rFonts w:hint="eastAsia" w:ascii="仿宋_GB2312" w:hAnsi="仿宋"/>
          <w:color w:val="auto"/>
          <w:sz w:val="28"/>
          <w:szCs w:val="28"/>
        </w:rPr>
        <w:t>年</w:t>
      </w:r>
      <w:r>
        <w:rPr>
          <w:rFonts w:ascii="仿宋_GB2312" w:hAnsi="仿宋"/>
          <w:color w:val="auto"/>
          <w:sz w:val="28"/>
          <w:szCs w:val="28"/>
        </w:rPr>
        <w:t>第</w:t>
      </w:r>
      <w:r>
        <w:rPr>
          <w:rFonts w:hint="eastAsia" w:ascii="仿宋_GB2312" w:hAnsi="仿宋"/>
          <w:color w:val="auto"/>
          <w:sz w:val="28"/>
          <w:szCs w:val="28"/>
          <w:lang w:val="en-US" w:eastAsia="zh-CN"/>
        </w:rPr>
        <w:t>15</w:t>
      </w:r>
      <w:r>
        <w:rPr>
          <w:rFonts w:hint="eastAsia" w:ascii="仿宋_GB2312" w:hAnsi="仿宋"/>
          <w:color w:val="auto"/>
          <w:sz w:val="28"/>
          <w:szCs w:val="28"/>
        </w:rPr>
        <w:t>次会议，会议由院党委书记邓艳华主持。出席会议的有：党委书记邓艳华，党委副书记兼院长张登银，党委副书记、副院长徐欣娅，副院长兼党委委员潘甦，副院长兼党委委员陆音，副院长解相朋。党委专职组织员唐静月列席会议。会议议题如下：</w:t>
      </w:r>
    </w:p>
    <w:p>
      <w:pPr>
        <w:spacing w:line="360" w:lineRule="auto"/>
        <w:ind w:firstLine="560" w:firstLineChars="200"/>
        <w:rPr>
          <w:rFonts w:ascii="仿宋_GB2312" w:hAnsi="仿宋"/>
          <w:b w:val="0"/>
          <w:bCs w:val="0"/>
          <w:color w:val="auto"/>
          <w:sz w:val="28"/>
          <w:szCs w:val="28"/>
        </w:rPr>
      </w:pPr>
      <w:r>
        <w:rPr>
          <w:rFonts w:hint="eastAsia" w:ascii="仿宋_GB2312" w:hAnsi="仿宋"/>
          <w:b w:val="0"/>
          <w:bCs w:val="0"/>
          <w:color w:val="auto"/>
          <w:sz w:val="28"/>
          <w:szCs w:val="28"/>
          <w:lang w:eastAsia="zh-CN"/>
        </w:rPr>
        <w:t>【</w:t>
      </w:r>
      <w:r>
        <w:rPr>
          <w:rFonts w:hint="eastAsia" w:ascii="仿宋_GB2312" w:hAnsi="仿宋"/>
          <w:b w:val="0"/>
          <w:bCs w:val="0"/>
          <w:color w:val="auto"/>
          <w:sz w:val="28"/>
          <w:szCs w:val="28"/>
          <w:lang w:val="en-US" w:eastAsia="zh-CN"/>
        </w:rPr>
        <w:t>第一议题</w:t>
      </w:r>
      <w:r>
        <w:rPr>
          <w:rFonts w:hint="eastAsia" w:ascii="仿宋_GB2312" w:hAnsi="仿宋"/>
          <w:b w:val="0"/>
          <w:bCs w:val="0"/>
          <w:color w:val="auto"/>
          <w:sz w:val="28"/>
          <w:szCs w:val="28"/>
          <w:lang w:eastAsia="zh-CN"/>
        </w:rPr>
        <w:t>】</w:t>
      </w:r>
      <w:r>
        <w:rPr>
          <w:rFonts w:hint="eastAsia" w:eastAsia="仿宋"/>
          <w:b w:val="0"/>
          <w:bCs w:val="0"/>
          <w:iCs/>
          <w:color w:val="auto"/>
          <w:sz w:val="28"/>
          <w:szCs w:val="28"/>
        </w:rPr>
        <w:t>学习</w:t>
      </w:r>
      <w:r>
        <w:rPr>
          <w:rFonts w:hint="eastAsia" w:eastAsia="仿宋"/>
          <w:b w:val="0"/>
          <w:bCs w:val="0"/>
          <w:iCs/>
          <w:color w:val="auto"/>
          <w:sz w:val="28"/>
          <w:szCs w:val="28"/>
          <w:lang w:val="en-US" w:eastAsia="zh-CN"/>
        </w:rPr>
        <w:t>中共南京邮电大学委员会学习贯彻习近平新时代中国特色社会主义思想主题教育领导小组办公室文件</w:t>
      </w:r>
      <w:r>
        <w:rPr>
          <w:rFonts w:hint="eastAsia" w:ascii="仿宋_GB2312" w:hAnsi="仿宋"/>
          <w:b w:val="0"/>
          <w:bCs w:val="0"/>
          <w:color w:val="auto"/>
          <w:sz w:val="28"/>
          <w:szCs w:val="28"/>
        </w:rPr>
        <w:t>；</w:t>
      </w:r>
    </w:p>
    <w:p>
      <w:pPr>
        <w:spacing w:line="360" w:lineRule="auto"/>
        <w:ind w:firstLine="560" w:firstLineChars="200"/>
        <w:rPr>
          <w:rFonts w:ascii="仿宋_GB2312" w:hAnsi="仿宋"/>
          <w:b w:val="0"/>
          <w:bCs w:val="0"/>
          <w:color w:val="auto"/>
          <w:sz w:val="28"/>
          <w:szCs w:val="28"/>
        </w:rPr>
      </w:pPr>
      <w:r>
        <w:rPr>
          <w:rFonts w:hint="eastAsia" w:ascii="仿宋_GB2312" w:hAnsi="仿宋"/>
          <w:b w:val="0"/>
          <w:bCs w:val="0"/>
          <w:color w:val="auto"/>
          <w:sz w:val="28"/>
          <w:szCs w:val="28"/>
        </w:rPr>
        <w:t>议题二：研究</w:t>
      </w:r>
      <w:r>
        <w:rPr>
          <w:rFonts w:hint="eastAsia" w:ascii="仿宋_GB2312" w:hAnsi="仿宋"/>
          <w:b w:val="0"/>
          <w:bCs w:val="0"/>
          <w:color w:val="auto"/>
          <w:sz w:val="28"/>
          <w:szCs w:val="28"/>
          <w:lang w:val="en-US" w:eastAsia="zh-CN"/>
        </w:rPr>
        <w:t>主题教育民生项目清单报送</w:t>
      </w:r>
      <w:r>
        <w:rPr>
          <w:rFonts w:hint="eastAsia" w:ascii="仿宋_GB2312" w:hAnsi="仿宋"/>
          <w:b w:val="0"/>
          <w:bCs w:val="0"/>
          <w:color w:val="auto"/>
          <w:sz w:val="28"/>
          <w:szCs w:val="28"/>
        </w:rPr>
        <w:t>工作；</w:t>
      </w:r>
    </w:p>
    <w:p>
      <w:pPr>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议题三：审议廉政风险点排查防控清单</w:t>
      </w:r>
      <w:r>
        <w:rPr>
          <w:rFonts w:hint="eastAsia" w:ascii="仿宋_GB2312" w:hAnsi="仿宋"/>
          <w:color w:val="auto"/>
          <w:sz w:val="28"/>
          <w:szCs w:val="28"/>
          <w:lang w:val="en-US" w:eastAsia="zh-CN"/>
        </w:rPr>
        <w:t>和责任制网络。</w:t>
      </w:r>
    </w:p>
    <w:p>
      <w:pPr>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议题四：研究主题教育整改整治工作；</w:t>
      </w:r>
    </w:p>
    <w:p>
      <w:pPr>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议题五：【三重一大】审定专业认证加班费和交通费发放情况。</w:t>
      </w:r>
    </w:p>
    <w:bookmarkEnd w:id="0"/>
    <w:p>
      <w:pPr>
        <w:adjustRightInd w:val="0"/>
        <w:snapToGrid w:val="0"/>
        <w:spacing w:line="360" w:lineRule="auto"/>
        <w:ind w:firstLine="560" w:firstLineChars="200"/>
        <w:rPr>
          <w:rFonts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DkyYjJjMTk3Yzk2NjJjMjIyNTVmMjJhMjRmNWUifQ=="/>
  </w:docVars>
  <w:rsids>
    <w:rsidRoot w:val="006A761A"/>
    <w:rsid w:val="00011065"/>
    <w:rsid w:val="00012C4A"/>
    <w:rsid w:val="000228B1"/>
    <w:rsid w:val="0003287E"/>
    <w:rsid w:val="000500B5"/>
    <w:rsid w:val="000521B7"/>
    <w:rsid w:val="00082E58"/>
    <w:rsid w:val="00086B7D"/>
    <w:rsid w:val="000F619A"/>
    <w:rsid w:val="001124BE"/>
    <w:rsid w:val="00137B1C"/>
    <w:rsid w:val="001413D6"/>
    <w:rsid w:val="00145547"/>
    <w:rsid w:val="00151A43"/>
    <w:rsid w:val="001601EA"/>
    <w:rsid w:val="001677B2"/>
    <w:rsid w:val="001B4A91"/>
    <w:rsid w:val="001B77C7"/>
    <w:rsid w:val="001D166E"/>
    <w:rsid w:val="001D3784"/>
    <w:rsid w:val="001E6A5D"/>
    <w:rsid w:val="001F4359"/>
    <w:rsid w:val="00206609"/>
    <w:rsid w:val="002072B8"/>
    <w:rsid w:val="0020771F"/>
    <w:rsid w:val="002114EC"/>
    <w:rsid w:val="00235DA2"/>
    <w:rsid w:val="00261C71"/>
    <w:rsid w:val="00291F9D"/>
    <w:rsid w:val="002A4836"/>
    <w:rsid w:val="002B039C"/>
    <w:rsid w:val="002D6EB3"/>
    <w:rsid w:val="00300004"/>
    <w:rsid w:val="00311B1B"/>
    <w:rsid w:val="00335263"/>
    <w:rsid w:val="003400C8"/>
    <w:rsid w:val="00361B10"/>
    <w:rsid w:val="0037353D"/>
    <w:rsid w:val="00373C30"/>
    <w:rsid w:val="00374DF5"/>
    <w:rsid w:val="00380C57"/>
    <w:rsid w:val="0038244F"/>
    <w:rsid w:val="003852EA"/>
    <w:rsid w:val="00385532"/>
    <w:rsid w:val="0039585B"/>
    <w:rsid w:val="00395D1E"/>
    <w:rsid w:val="003A3F93"/>
    <w:rsid w:val="003B2448"/>
    <w:rsid w:val="003C014D"/>
    <w:rsid w:val="003F1D80"/>
    <w:rsid w:val="00403F0C"/>
    <w:rsid w:val="00404D57"/>
    <w:rsid w:val="00420E06"/>
    <w:rsid w:val="004550BD"/>
    <w:rsid w:val="00455EF4"/>
    <w:rsid w:val="004578AA"/>
    <w:rsid w:val="00460C31"/>
    <w:rsid w:val="00480708"/>
    <w:rsid w:val="00505484"/>
    <w:rsid w:val="005158A5"/>
    <w:rsid w:val="00532C34"/>
    <w:rsid w:val="00550829"/>
    <w:rsid w:val="005702EA"/>
    <w:rsid w:val="00594579"/>
    <w:rsid w:val="0059591E"/>
    <w:rsid w:val="005B4AC7"/>
    <w:rsid w:val="005E50A8"/>
    <w:rsid w:val="005F7ACF"/>
    <w:rsid w:val="00611468"/>
    <w:rsid w:val="00661CDA"/>
    <w:rsid w:val="006A26A0"/>
    <w:rsid w:val="006A761A"/>
    <w:rsid w:val="006B418A"/>
    <w:rsid w:val="006C1EBA"/>
    <w:rsid w:val="006C297A"/>
    <w:rsid w:val="006E00B0"/>
    <w:rsid w:val="0070683D"/>
    <w:rsid w:val="00714268"/>
    <w:rsid w:val="00744C1D"/>
    <w:rsid w:val="0075592C"/>
    <w:rsid w:val="00766148"/>
    <w:rsid w:val="0078357B"/>
    <w:rsid w:val="007A48BE"/>
    <w:rsid w:val="007B2D61"/>
    <w:rsid w:val="007C662A"/>
    <w:rsid w:val="007D05DD"/>
    <w:rsid w:val="007E084F"/>
    <w:rsid w:val="007E7674"/>
    <w:rsid w:val="0084024B"/>
    <w:rsid w:val="00866C42"/>
    <w:rsid w:val="0087126C"/>
    <w:rsid w:val="00886E5F"/>
    <w:rsid w:val="008B56C1"/>
    <w:rsid w:val="008C0F25"/>
    <w:rsid w:val="008C5EC1"/>
    <w:rsid w:val="008F5B28"/>
    <w:rsid w:val="00917204"/>
    <w:rsid w:val="0092759B"/>
    <w:rsid w:val="00942FA0"/>
    <w:rsid w:val="009740E7"/>
    <w:rsid w:val="00983EDD"/>
    <w:rsid w:val="009C2FEE"/>
    <w:rsid w:val="009C4F82"/>
    <w:rsid w:val="009C6107"/>
    <w:rsid w:val="009D1CF3"/>
    <w:rsid w:val="009E729D"/>
    <w:rsid w:val="009F1F21"/>
    <w:rsid w:val="009F46A0"/>
    <w:rsid w:val="00A10FE2"/>
    <w:rsid w:val="00A4548B"/>
    <w:rsid w:val="00AB0F20"/>
    <w:rsid w:val="00AF54CE"/>
    <w:rsid w:val="00B25455"/>
    <w:rsid w:val="00B36C3A"/>
    <w:rsid w:val="00B44BA1"/>
    <w:rsid w:val="00B55E50"/>
    <w:rsid w:val="00B645CD"/>
    <w:rsid w:val="00BA3F69"/>
    <w:rsid w:val="00BB313E"/>
    <w:rsid w:val="00BB61AC"/>
    <w:rsid w:val="00BD3E25"/>
    <w:rsid w:val="00BD7723"/>
    <w:rsid w:val="00BE54D3"/>
    <w:rsid w:val="00C12F1F"/>
    <w:rsid w:val="00C134BD"/>
    <w:rsid w:val="00C1356E"/>
    <w:rsid w:val="00C17040"/>
    <w:rsid w:val="00C33619"/>
    <w:rsid w:val="00C46D5A"/>
    <w:rsid w:val="00C645B9"/>
    <w:rsid w:val="00C92803"/>
    <w:rsid w:val="00CB1CD0"/>
    <w:rsid w:val="00CD7281"/>
    <w:rsid w:val="00CF18FE"/>
    <w:rsid w:val="00CF1912"/>
    <w:rsid w:val="00CF5A5C"/>
    <w:rsid w:val="00D47123"/>
    <w:rsid w:val="00D55012"/>
    <w:rsid w:val="00D74DB0"/>
    <w:rsid w:val="00D80577"/>
    <w:rsid w:val="00D917DE"/>
    <w:rsid w:val="00DA1BC6"/>
    <w:rsid w:val="00DE613E"/>
    <w:rsid w:val="00DE7423"/>
    <w:rsid w:val="00DF53FC"/>
    <w:rsid w:val="00E01EB5"/>
    <w:rsid w:val="00E21D87"/>
    <w:rsid w:val="00E5441E"/>
    <w:rsid w:val="00E71351"/>
    <w:rsid w:val="00E75432"/>
    <w:rsid w:val="00EA0A9B"/>
    <w:rsid w:val="00EA6DDD"/>
    <w:rsid w:val="00F01211"/>
    <w:rsid w:val="00F24F95"/>
    <w:rsid w:val="00F31C38"/>
    <w:rsid w:val="00F42293"/>
    <w:rsid w:val="00F57FAD"/>
    <w:rsid w:val="00F600CD"/>
    <w:rsid w:val="00F66752"/>
    <w:rsid w:val="00F73192"/>
    <w:rsid w:val="00F8695A"/>
    <w:rsid w:val="00FA57BD"/>
    <w:rsid w:val="0E124C8A"/>
    <w:rsid w:val="1B176690"/>
    <w:rsid w:val="20370EF9"/>
    <w:rsid w:val="2405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Words>
  <Characters>302</Characters>
  <Lines>2</Lines>
  <Paragraphs>1</Paragraphs>
  <TotalTime>2</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2023-12-01T02:33:14Z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