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6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236"/>
        <w:gridCol w:w="2526"/>
        <w:gridCol w:w="229"/>
      </w:tblGrid>
      <w:tr w:rsidR="005A0D75" w14:paraId="0BFF4170" w14:textId="77777777">
        <w:trPr>
          <w:gridAfter w:val="1"/>
          <w:wAfter w:w="229" w:type="dxa"/>
          <w:trHeight w:val="3426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78C8" w14:textId="77777777" w:rsidR="005A0D75" w:rsidRDefault="00000000">
            <w:pPr>
              <w:spacing w:beforeLines="100" w:before="312"/>
              <w:jc w:val="center"/>
              <w:rPr>
                <w:rFonts w:ascii="微软雅黑" w:eastAsia="微软雅黑" w:hAnsi="微软雅黑"/>
                <w:b/>
                <w:color w:val="FF000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100"/>
                <w:szCs w:val="100"/>
              </w:rPr>
              <w:t>党委会会议信息</w:t>
            </w:r>
          </w:p>
        </w:tc>
      </w:tr>
      <w:tr w:rsidR="005A0D75" w14:paraId="34054182" w14:textId="77777777">
        <w:trPr>
          <w:gridAfter w:val="1"/>
          <w:wAfter w:w="229" w:type="dxa"/>
          <w:trHeight w:val="795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E22AE" w14:textId="77777777" w:rsidR="005A0D75" w:rsidRDefault="00000000"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eastAsia="黑体" w:hint="eastAsia"/>
                <w:bCs/>
              </w:rPr>
              <w:t>第</w:t>
            </w:r>
            <w:r>
              <w:rPr>
                <w:rFonts w:eastAsia="黑体" w:hint="eastAsia"/>
                <w:bCs/>
              </w:rPr>
              <w:t>22</w:t>
            </w:r>
            <w:r>
              <w:rPr>
                <w:rFonts w:eastAsia="黑体" w:hint="eastAsia"/>
                <w:bCs/>
              </w:rPr>
              <w:t>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ascii="仿宋_GB2312" w:hint="eastAsia"/>
                <w:bCs/>
              </w:rPr>
              <w:t xml:space="preserve">                                     </w:t>
            </w:r>
          </w:p>
        </w:tc>
      </w:tr>
      <w:tr w:rsidR="005A0D75" w14:paraId="6DDB4A27" w14:textId="77777777">
        <w:trPr>
          <w:trHeight w:hRule="exact" w:val="917"/>
          <w:jc w:val="center"/>
        </w:trPr>
        <w:tc>
          <w:tcPr>
            <w:tcW w:w="5855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48AED8F7" w14:textId="77777777" w:rsidR="005A0D75" w:rsidRDefault="00000000"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76C6532B" w14:textId="77777777" w:rsidR="005A0D75" w:rsidRDefault="005A0D75"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24" w:space="0" w:color="FF0000"/>
              <w:right w:val="nil"/>
            </w:tcBorders>
            <w:vAlign w:val="center"/>
          </w:tcPr>
          <w:p w14:paraId="317197DA" w14:textId="77777777" w:rsidR="005A0D75" w:rsidRDefault="00000000"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ascii="仿宋_GB2312" w:hint="eastAsia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ascii="仿宋_GB2312" w:hint="eastAsia"/>
                <w:spacing w:val="-8"/>
                <w:sz w:val="30"/>
                <w:szCs w:val="30"/>
              </w:rPr>
              <w:t>年10月9日</w:t>
            </w:r>
          </w:p>
        </w:tc>
      </w:tr>
    </w:tbl>
    <w:p w14:paraId="10B8B0B5" w14:textId="77777777" w:rsidR="005A0D75" w:rsidRDefault="005A0D75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</w:p>
    <w:p w14:paraId="185FD105" w14:textId="77777777" w:rsidR="005A0D75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10月9日上午，物联网学院党委召开了202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ascii="仿宋_GB2312" w:hAnsi="仿宋" w:hint="eastAsia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</w:t>
      </w:r>
      <w:r>
        <w:rPr>
          <w:rFonts w:ascii="仿宋_GB2312" w:hAnsi="仿宋" w:hint="eastAsia"/>
          <w:sz w:val="28"/>
          <w:szCs w:val="28"/>
        </w:rPr>
        <w:t>22次会议，会议由院党委书记邓艳华主持。出席会议的有：党委书记邓艳华，党委副书记、院长张登银，党委副书记、副院长徐欣娅，党委委员、副院长潘甦，党委委员、副院长陆音，副院长解相朋。胡文龙、桂兴亮、唐静月列席会议。</w:t>
      </w:r>
    </w:p>
    <w:p w14:paraId="2EE26850" w14:textId="77777777" w:rsidR="005A0D75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会议议题如下：</w:t>
      </w:r>
    </w:p>
    <w:p w14:paraId="3EC88115" w14:textId="5C7B9F0B" w:rsidR="005A0D75" w:rsidRDefault="00000000">
      <w:pPr>
        <w:adjustRightInd w:val="0"/>
        <w:snapToGrid w:val="0"/>
        <w:spacing w:line="360" w:lineRule="auto"/>
        <w:ind w:firstLineChars="200" w:firstLine="560"/>
        <w:rPr>
          <w:rFonts w:eastAsia="仿宋"/>
          <w:bCs/>
          <w:iCs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议题一：</w:t>
      </w:r>
      <w:r>
        <w:rPr>
          <w:rFonts w:eastAsia="仿宋" w:hint="eastAsia"/>
          <w:bCs/>
          <w:iCs/>
          <w:sz w:val="28"/>
          <w:szCs w:val="28"/>
        </w:rPr>
        <w:t>研究</w:t>
      </w:r>
      <w:r>
        <w:rPr>
          <w:rFonts w:eastAsia="仿宋" w:hint="eastAsia"/>
          <w:bCs/>
          <w:iCs/>
          <w:sz w:val="28"/>
          <w:szCs w:val="28"/>
        </w:rPr>
        <w:t>2023</w:t>
      </w:r>
      <w:r>
        <w:rPr>
          <w:rFonts w:eastAsia="仿宋" w:hint="eastAsia"/>
          <w:bCs/>
          <w:iCs/>
          <w:sz w:val="28"/>
          <w:szCs w:val="28"/>
        </w:rPr>
        <w:t>年校运动会期间参赛教师福利发放标准；</w:t>
      </w:r>
    </w:p>
    <w:p w14:paraId="2D0CC910" w14:textId="77777777" w:rsidR="005A0D75" w:rsidRDefault="00000000">
      <w:pPr>
        <w:adjustRightInd w:val="0"/>
        <w:snapToGrid w:val="0"/>
        <w:spacing w:line="360" w:lineRule="auto"/>
        <w:ind w:firstLineChars="200" w:firstLine="560"/>
        <w:rPr>
          <w:rFonts w:eastAsia="仿宋"/>
          <w:bCs/>
          <w:iCs/>
          <w:sz w:val="28"/>
          <w:szCs w:val="28"/>
        </w:rPr>
      </w:pPr>
      <w:r>
        <w:rPr>
          <w:rFonts w:eastAsia="仿宋" w:hint="eastAsia"/>
          <w:bCs/>
          <w:iCs/>
          <w:sz w:val="28"/>
          <w:szCs w:val="28"/>
        </w:rPr>
        <w:t>议题二：研究推进</w:t>
      </w:r>
      <w:r>
        <w:rPr>
          <w:rFonts w:eastAsia="仿宋" w:hint="eastAsia"/>
          <w:bCs/>
          <w:iCs/>
          <w:sz w:val="28"/>
          <w:szCs w:val="28"/>
        </w:rPr>
        <w:t>2023</w:t>
      </w:r>
      <w:r>
        <w:rPr>
          <w:rFonts w:eastAsia="仿宋" w:hint="eastAsia"/>
          <w:bCs/>
          <w:iCs/>
          <w:sz w:val="28"/>
          <w:szCs w:val="28"/>
        </w:rPr>
        <w:t>年下半年党建工作；</w:t>
      </w:r>
    </w:p>
    <w:p w14:paraId="5E8A3AC2" w14:textId="77777777" w:rsidR="005A0D75" w:rsidRDefault="00000000">
      <w:pPr>
        <w:adjustRightInd w:val="0"/>
        <w:snapToGrid w:val="0"/>
        <w:spacing w:line="360" w:lineRule="auto"/>
        <w:ind w:firstLineChars="200" w:firstLine="560"/>
        <w:rPr>
          <w:rFonts w:eastAsia="仿宋"/>
          <w:bCs/>
          <w:iCs/>
          <w:sz w:val="28"/>
          <w:szCs w:val="28"/>
        </w:rPr>
      </w:pPr>
      <w:r>
        <w:rPr>
          <w:rFonts w:eastAsia="仿宋" w:hint="eastAsia"/>
          <w:bCs/>
          <w:iCs/>
          <w:sz w:val="28"/>
          <w:szCs w:val="28"/>
        </w:rPr>
        <w:t>议题三：研究推进巡察“回头看”整改工作。</w:t>
      </w:r>
    </w:p>
    <w:p w14:paraId="77FD1D68" w14:textId="77777777" w:rsidR="005A0D75" w:rsidRDefault="005A0D75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sectPr w:rsidR="005A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D6E93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B4177"/>
    <w:rsid w:val="002D6EB3"/>
    <w:rsid w:val="00300004"/>
    <w:rsid w:val="00311B1B"/>
    <w:rsid w:val="00335263"/>
    <w:rsid w:val="003400C8"/>
    <w:rsid w:val="003603EB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70022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A0D75"/>
    <w:rsid w:val="005B4AC7"/>
    <w:rsid w:val="005E50A8"/>
    <w:rsid w:val="00611468"/>
    <w:rsid w:val="00661CDA"/>
    <w:rsid w:val="00680357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0FB592E"/>
    <w:rsid w:val="02037683"/>
    <w:rsid w:val="1B176690"/>
    <w:rsid w:val="20AF3895"/>
    <w:rsid w:val="2AD60EC8"/>
    <w:rsid w:val="2D1D5B93"/>
    <w:rsid w:val="44737C7B"/>
    <w:rsid w:val="45F356E8"/>
    <w:rsid w:val="56C854A7"/>
    <w:rsid w:val="6D5737C1"/>
    <w:rsid w:val="72D00A2C"/>
    <w:rsid w:val="753A0FA7"/>
    <w:rsid w:val="781F4E84"/>
    <w:rsid w:val="7A4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5F34"/>
  <w15:docId w15:val="{491537C6-12DE-45F6-825D-39A997C8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styleId="a8">
    <w:name w:val="page number"/>
    <w:qFormat/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静月</dc:creator>
  <cp:lastModifiedBy>Administrator</cp:lastModifiedBy>
  <cp:revision>64</cp:revision>
  <dcterms:created xsi:type="dcterms:W3CDTF">2022-10-24T06:22:00Z</dcterms:created>
  <dcterms:modified xsi:type="dcterms:W3CDTF">2023-12-13T00:52:00Z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