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hint="eastAsia" w:eastAsia="黑体"/>
                <w:bCs/>
                <w:lang w:val="en-US" w:eastAsia="zh-CN"/>
              </w:rPr>
              <w:t>17</w:t>
            </w:r>
            <w:r>
              <w:rPr>
                <w:rFonts w:hint="eastAsia" w:eastAsia="黑体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月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7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hint="eastAsia" w:ascii="仿宋_GB2312" w:hAnsi="仿宋"/>
          <w:sz w:val="28"/>
          <w:szCs w:val="28"/>
          <w:lang w:val="en-US" w:eastAsia="zh-CN"/>
        </w:rPr>
        <w:t>1</w:t>
      </w:r>
      <w:r>
        <w:rPr>
          <w:rFonts w:hint="eastAsia" w:ascii="仿宋_GB2312" w:hAnsi="仿宋"/>
          <w:sz w:val="28"/>
          <w:szCs w:val="28"/>
        </w:rPr>
        <w:t>日</w:t>
      </w:r>
      <w:r>
        <w:rPr>
          <w:rFonts w:hint="eastAsia" w:ascii="仿宋_GB2312" w:hAnsi="仿宋"/>
          <w:color w:val="auto"/>
          <w:sz w:val="28"/>
          <w:szCs w:val="28"/>
        </w:rPr>
        <w:t>上午，物联网学院党委召开了202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</w:rPr>
        <w:t>1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/>
          <w:color w:val="auto"/>
          <w:sz w:val="28"/>
          <w:szCs w:val="28"/>
        </w:rPr>
        <w:t>次会议，会</w:t>
      </w:r>
      <w:r>
        <w:rPr>
          <w:rFonts w:hint="eastAsia" w:ascii="仿宋_GB2312" w:hAnsi="仿宋"/>
          <w:sz w:val="28"/>
          <w:szCs w:val="28"/>
        </w:rPr>
        <w:t>议由院党委书记邓艳华主持。出席会议的有：党委书记邓艳华，党委副书记兼院长张登银，党委副书记、副院长徐欣娅，副院长兼党委委员潘甦，副院长兼党委委员陆音，副院长解相朋。党委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</w:rPr>
        <w:t>议题一：</w:t>
      </w:r>
      <w:r>
        <w:rPr>
          <w:rFonts w:hint="eastAsia" w:ascii="仿宋_GB2312" w:hAnsi="仿宋"/>
          <w:sz w:val="28"/>
          <w:szCs w:val="28"/>
          <w:lang w:val="en-US" w:eastAsia="zh-CN"/>
        </w:rPr>
        <w:t>审议学工四支部3名预备党员</w:t>
      </w:r>
      <w:r>
        <w:rPr>
          <w:rFonts w:hint="eastAsia" w:ascii="仿宋_GB2312" w:hAnsi="仿宋"/>
          <w:sz w:val="28"/>
          <w:szCs w:val="28"/>
        </w:rPr>
        <w:t>转正情况</w:t>
      </w:r>
      <w:r>
        <w:rPr>
          <w:rFonts w:hint="eastAsia" w:ascii="仿宋_GB2312" w:hAnsi="仿宋"/>
          <w:sz w:val="28"/>
          <w:szCs w:val="28"/>
          <w:lang w:eastAsia="zh-CN"/>
        </w:rPr>
        <w:t>，</w:t>
      </w:r>
      <w:r>
        <w:rPr>
          <w:rFonts w:hint="eastAsia" w:ascii="仿宋_GB2312" w:hAnsi="仿宋"/>
          <w:sz w:val="28"/>
          <w:szCs w:val="28"/>
          <w:lang w:val="en-US" w:eastAsia="zh-CN"/>
        </w:rPr>
        <w:t>党委委员</w:t>
      </w:r>
      <w:r>
        <w:rPr>
          <w:rFonts w:hint="eastAsia" w:ascii="仿宋_GB2312" w:hAnsi="仿宋"/>
          <w:sz w:val="28"/>
          <w:szCs w:val="28"/>
        </w:rPr>
        <w:t>逐一审议、表决，同意通过审批，开展后续教育管理工作</w:t>
      </w:r>
      <w:r>
        <w:rPr>
          <w:rFonts w:hint="eastAsia" w:ascii="仿宋_GB2312" w:hAnsi="仿宋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>议题</w:t>
      </w:r>
      <w:r>
        <w:rPr>
          <w:rFonts w:hint="eastAsia" w:ascii="仿宋_GB2312" w:hAnsi="仿宋"/>
          <w:sz w:val="28"/>
          <w:szCs w:val="28"/>
          <w:lang w:val="en-US" w:eastAsia="zh-CN"/>
        </w:rPr>
        <w:t>二</w:t>
      </w:r>
      <w:r>
        <w:rPr>
          <w:rFonts w:hint="eastAsia" w:ascii="仿宋_GB2312" w:hAnsi="仿宋"/>
          <w:sz w:val="28"/>
          <w:szCs w:val="28"/>
        </w:rPr>
        <w:t>：</w:t>
      </w:r>
      <w:r>
        <w:rPr>
          <w:rFonts w:hint="eastAsia" w:ascii="仿宋_GB2312" w:hAnsi="仿宋"/>
          <w:sz w:val="28"/>
          <w:szCs w:val="28"/>
          <w:lang w:val="en-US" w:eastAsia="zh-CN"/>
        </w:rPr>
        <w:t>审议巡察“回头看”物联网学院党委集中整改进展情况报告。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1B176690"/>
    <w:rsid w:val="2AD60EC8"/>
    <w:rsid w:val="2D1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234</Characters>
  <Lines>2</Lines>
  <Paragraphs>1</Paragraphs>
  <TotalTime>1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2023-07-11T02:58:10Z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